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B1D" w:rsidRDefault="00535B1D" w:rsidP="00535B1D">
      <w:pPr>
        <w:jc w:val="center"/>
        <w:rPr>
          <w:b/>
        </w:rPr>
      </w:pPr>
      <w:r>
        <w:rPr>
          <w:b/>
        </w:rPr>
        <w:t>Пробный экзамен по математике (ГВЭ)</w:t>
      </w:r>
    </w:p>
    <w:p w:rsidR="00E56634" w:rsidRPr="00F04EE9" w:rsidRDefault="00F04EE9" w:rsidP="00F04EE9">
      <w:pPr>
        <w:jc w:val="center"/>
        <w:rPr>
          <w:b/>
        </w:rPr>
      </w:pPr>
      <w:r w:rsidRPr="00F04EE9">
        <w:rPr>
          <w:b/>
        </w:rPr>
        <w:t xml:space="preserve">Вариант </w:t>
      </w:r>
      <w:r w:rsidR="00DD345D">
        <w:rPr>
          <w:b/>
        </w:rPr>
        <w:t>4</w:t>
      </w:r>
      <w:bookmarkStart w:id="0" w:name="_GoBack"/>
      <w:bookmarkEnd w:id="0"/>
    </w:p>
    <w:p w:rsidR="00E56634" w:rsidRPr="0027106A" w:rsidRDefault="00E56634" w:rsidP="00E56634">
      <w:pPr>
        <w:jc w:val="center"/>
        <w:rPr>
          <w:b/>
        </w:rPr>
      </w:pPr>
      <w:r w:rsidRPr="0027106A">
        <w:rPr>
          <w:b/>
        </w:rPr>
        <w:t>Часть 1</w:t>
      </w:r>
    </w:p>
    <w:p w:rsidR="00CB20B8" w:rsidRPr="00CB20B8" w:rsidRDefault="00CB20B8" w:rsidP="002A7B47">
      <w:pPr>
        <w:pStyle w:val="a3"/>
        <w:numPr>
          <w:ilvl w:val="0"/>
          <w:numId w:val="1"/>
        </w:numPr>
        <w:shd w:val="clear" w:color="auto" w:fill="FFFFFF"/>
        <w:spacing w:before="75" w:after="0" w:line="240" w:lineRule="auto"/>
        <w:jc w:val="both"/>
        <w:rPr>
          <w:rStyle w:val="apple-converted-space"/>
          <w:rFonts w:ascii="Times New Roman" w:eastAsia="Times New Roman" w:hAnsi="Times New Roman" w:cs="Times New Roman"/>
          <w:color w:val="000000"/>
          <w:lang w:eastAsia="ru-RU"/>
        </w:rPr>
      </w:pPr>
      <w:r>
        <w:rPr>
          <w:color w:val="000000"/>
          <w:sz w:val="23"/>
          <w:szCs w:val="23"/>
          <w:shd w:val="clear" w:color="auto" w:fill="FFFFFF"/>
        </w:rPr>
        <w:t>Ре</w:t>
      </w:r>
      <w:r>
        <w:rPr>
          <w:color w:val="000000"/>
          <w:sz w:val="23"/>
          <w:szCs w:val="23"/>
          <w:shd w:val="clear" w:color="auto" w:fill="FFFFFF"/>
        </w:rPr>
        <w:softHyphen/>
        <w:t>ши</w:t>
      </w:r>
      <w:r>
        <w:rPr>
          <w:color w:val="000000"/>
          <w:sz w:val="23"/>
          <w:szCs w:val="23"/>
          <w:shd w:val="clear" w:color="auto" w:fill="FFFFFF"/>
        </w:rPr>
        <w:softHyphen/>
        <w:t>те урав</w:t>
      </w:r>
      <w:r>
        <w:rPr>
          <w:color w:val="000000"/>
          <w:sz w:val="23"/>
          <w:szCs w:val="23"/>
          <w:shd w:val="clear" w:color="auto" w:fill="FFFFFF"/>
        </w:rPr>
        <w:softHyphen/>
        <w:t>не</w:t>
      </w:r>
      <w:r>
        <w:rPr>
          <w:color w:val="000000"/>
          <w:sz w:val="23"/>
          <w:szCs w:val="23"/>
          <w:shd w:val="clear" w:color="auto" w:fill="FFFFFF"/>
        </w:rPr>
        <w:softHyphen/>
        <w:t>ние</w:t>
      </w:r>
      <w:r>
        <w:rPr>
          <w:rStyle w:val="apple-converted-space"/>
          <w:color w:val="000000"/>
          <w:sz w:val="23"/>
          <w:szCs w:val="23"/>
          <w:shd w:val="clear" w:color="auto" w:fill="FFFFFF"/>
        </w:rPr>
        <w:t> </w:t>
      </w:r>
      <w:r>
        <w:rPr>
          <w:noProof/>
          <w:lang w:eastAsia="ru-RU"/>
        </w:rPr>
        <w:drawing>
          <wp:inline distT="0" distB="0" distL="0" distR="0" wp14:anchorId="02DF768F" wp14:editId="14F613D3">
            <wp:extent cx="1038225" cy="323850"/>
            <wp:effectExtent l="0" t="0" r="9525" b="0"/>
            <wp:docPr id="5" name="Рисунок 5" descr="http://sdamgia.ru/formula/e6/e69904034c43a15f5942f16ddc43c34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sdamgia.ru/formula/e6/e69904034c43a15f5942f16ddc43c34e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4EE9" w:rsidRDefault="00F04EE9" w:rsidP="002A7B47">
      <w:pPr>
        <w:pStyle w:val="a3"/>
        <w:numPr>
          <w:ilvl w:val="0"/>
          <w:numId w:val="1"/>
        </w:numPr>
        <w:shd w:val="clear" w:color="auto" w:fill="FFFFFF"/>
        <w:spacing w:before="75"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color w:val="000000"/>
          <w:sz w:val="23"/>
          <w:szCs w:val="23"/>
          <w:shd w:val="clear" w:color="auto" w:fill="FFFFFF"/>
        </w:rPr>
        <w:t>Упро</w:t>
      </w:r>
      <w:r>
        <w:rPr>
          <w:color w:val="000000"/>
          <w:sz w:val="23"/>
          <w:szCs w:val="23"/>
          <w:shd w:val="clear" w:color="auto" w:fill="FFFFFF"/>
        </w:rPr>
        <w:softHyphen/>
        <w:t>сти</w:t>
      </w:r>
      <w:r>
        <w:rPr>
          <w:color w:val="000000"/>
          <w:sz w:val="23"/>
          <w:szCs w:val="23"/>
          <w:shd w:val="clear" w:color="auto" w:fill="FFFFFF"/>
        </w:rPr>
        <w:softHyphen/>
        <w:t>те вы</w:t>
      </w:r>
      <w:r>
        <w:rPr>
          <w:color w:val="000000"/>
          <w:sz w:val="23"/>
          <w:szCs w:val="23"/>
          <w:shd w:val="clear" w:color="auto" w:fill="FFFFFF"/>
        </w:rPr>
        <w:softHyphen/>
        <w:t>ра</w:t>
      </w:r>
      <w:r>
        <w:rPr>
          <w:color w:val="000000"/>
          <w:sz w:val="23"/>
          <w:szCs w:val="23"/>
          <w:shd w:val="clear" w:color="auto" w:fill="FFFFFF"/>
        </w:rPr>
        <w:softHyphen/>
        <w:t>же</w:t>
      </w:r>
      <w:r>
        <w:rPr>
          <w:color w:val="000000"/>
          <w:sz w:val="23"/>
          <w:szCs w:val="23"/>
          <w:shd w:val="clear" w:color="auto" w:fill="FFFFFF"/>
        </w:rPr>
        <w:softHyphen/>
        <w:t>ние  </w:t>
      </w:r>
      <w:r>
        <w:rPr>
          <w:noProof/>
          <w:lang w:eastAsia="ru-RU"/>
        </w:rPr>
        <w:drawing>
          <wp:inline distT="0" distB="0" distL="0" distR="0" wp14:anchorId="67BB0DB9" wp14:editId="07D98FA3">
            <wp:extent cx="1209675" cy="209550"/>
            <wp:effectExtent l="0" t="0" r="9525" b="0"/>
            <wp:docPr id="1" name="Рисунок 1" descr="http://sdamgia.ru/formula/1b/1b66cb6e7dc62ce6487d5248f123f32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sdamgia.ru/formula/1b/1b66cb6e7dc62ce6487d5248f123f32d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3"/>
          <w:szCs w:val="23"/>
          <w:shd w:val="clear" w:color="auto" w:fill="FFFFFF"/>
        </w:rPr>
        <w:t>  и най</w:t>
      </w:r>
      <w:r>
        <w:rPr>
          <w:color w:val="000000"/>
          <w:sz w:val="23"/>
          <w:szCs w:val="23"/>
          <w:shd w:val="clear" w:color="auto" w:fill="FFFFFF"/>
        </w:rPr>
        <w:softHyphen/>
        <w:t>ди</w:t>
      </w:r>
      <w:r>
        <w:rPr>
          <w:color w:val="000000"/>
          <w:sz w:val="23"/>
          <w:szCs w:val="23"/>
          <w:shd w:val="clear" w:color="auto" w:fill="FFFFFF"/>
        </w:rPr>
        <w:softHyphen/>
        <w:t>те его зна</w:t>
      </w:r>
      <w:r>
        <w:rPr>
          <w:color w:val="000000"/>
          <w:sz w:val="23"/>
          <w:szCs w:val="23"/>
          <w:shd w:val="clear" w:color="auto" w:fill="FFFFFF"/>
        </w:rPr>
        <w:softHyphen/>
        <w:t>че</w:t>
      </w:r>
      <w:r>
        <w:rPr>
          <w:color w:val="000000"/>
          <w:sz w:val="23"/>
          <w:szCs w:val="23"/>
          <w:shd w:val="clear" w:color="auto" w:fill="FFFFFF"/>
        </w:rPr>
        <w:softHyphen/>
        <w:t xml:space="preserve">ние </w:t>
      </w:r>
      <w:proofErr w:type="gramStart"/>
      <w:r>
        <w:rPr>
          <w:color w:val="000000"/>
          <w:sz w:val="23"/>
          <w:szCs w:val="23"/>
          <w:shd w:val="clear" w:color="auto" w:fill="FFFFFF"/>
        </w:rPr>
        <w:t>при</w:t>
      </w:r>
      <w:proofErr w:type="gramEnd"/>
      <w:r>
        <w:rPr>
          <w:color w:val="000000"/>
          <w:sz w:val="23"/>
          <w:szCs w:val="23"/>
          <w:shd w:val="clear" w:color="auto" w:fill="FFFFFF"/>
        </w:rPr>
        <w:t xml:space="preserve">  </w:t>
      </w:r>
      <w:r>
        <w:rPr>
          <w:noProof/>
          <w:lang w:eastAsia="ru-RU"/>
        </w:rPr>
        <w:drawing>
          <wp:inline distT="0" distB="0" distL="0" distR="0" wp14:anchorId="0E0A70B0" wp14:editId="743AF95C">
            <wp:extent cx="476250" cy="361950"/>
            <wp:effectExtent l="0" t="0" r="0" b="0"/>
            <wp:docPr id="2" name="Рисунок 2" descr="http://sdamgia.ru/formula/3f/3f8b7e2bfe1c8c9dcb3cda1f8dc96a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sdamgia.ru/formula/3f/3f8b7e2bfe1c8c9dcb3cda1f8dc96a50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3"/>
          <w:szCs w:val="23"/>
          <w:shd w:val="clear" w:color="auto" w:fill="FFFFFF"/>
        </w:rPr>
        <w:t>. В от</w:t>
      </w:r>
      <w:r>
        <w:rPr>
          <w:color w:val="000000"/>
          <w:sz w:val="23"/>
          <w:szCs w:val="23"/>
          <w:shd w:val="clear" w:color="auto" w:fill="FFFFFF"/>
        </w:rPr>
        <w:softHyphen/>
        <w:t>ве</w:t>
      </w:r>
      <w:r>
        <w:rPr>
          <w:color w:val="000000"/>
          <w:sz w:val="23"/>
          <w:szCs w:val="23"/>
          <w:shd w:val="clear" w:color="auto" w:fill="FFFFFF"/>
        </w:rPr>
        <w:softHyphen/>
        <w:t>те за</w:t>
      </w:r>
      <w:r>
        <w:rPr>
          <w:color w:val="000000"/>
          <w:sz w:val="23"/>
          <w:szCs w:val="23"/>
          <w:shd w:val="clear" w:color="auto" w:fill="FFFFFF"/>
        </w:rPr>
        <w:softHyphen/>
        <w:t>пи</w:t>
      </w:r>
      <w:r>
        <w:rPr>
          <w:color w:val="000000"/>
          <w:sz w:val="23"/>
          <w:szCs w:val="23"/>
          <w:shd w:val="clear" w:color="auto" w:fill="FFFFFF"/>
        </w:rPr>
        <w:softHyphen/>
        <w:t>ши</w:t>
      </w:r>
      <w:r>
        <w:rPr>
          <w:color w:val="000000"/>
          <w:sz w:val="23"/>
          <w:szCs w:val="23"/>
          <w:shd w:val="clear" w:color="auto" w:fill="FFFFFF"/>
        </w:rPr>
        <w:softHyphen/>
        <w:t>те най</w:t>
      </w:r>
      <w:r>
        <w:rPr>
          <w:color w:val="000000"/>
          <w:sz w:val="23"/>
          <w:szCs w:val="23"/>
          <w:shd w:val="clear" w:color="auto" w:fill="FFFFFF"/>
        </w:rPr>
        <w:softHyphen/>
        <w:t>ден</w:t>
      </w:r>
      <w:r>
        <w:rPr>
          <w:color w:val="000000"/>
          <w:sz w:val="23"/>
          <w:szCs w:val="23"/>
          <w:shd w:val="clear" w:color="auto" w:fill="FFFFFF"/>
        </w:rPr>
        <w:softHyphen/>
        <w:t>ное зна</w:t>
      </w:r>
      <w:r>
        <w:rPr>
          <w:color w:val="000000"/>
          <w:sz w:val="23"/>
          <w:szCs w:val="23"/>
          <w:shd w:val="clear" w:color="auto" w:fill="FFFFFF"/>
        </w:rPr>
        <w:softHyphen/>
        <w:t>че</w:t>
      </w:r>
      <w:r>
        <w:rPr>
          <w:color w:val="000000"/>
          <w:sz w:val="23"/>
          <w:szCs w:val="23"/>
          <w:shd w:val="clear" w:color="auto" w:fill="FFFFFF"/>
        </w:rPr>
        <w:softHyphen/>
        <w:t>ние.</w:t>
      </w:r>
      <w:r w:rsidR="002A7B47" w:rsidRPr="002A7B47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F04EE9" w:rsidRPr="00F04EE9" w:rsidRDefault="00F04EE9" w:rsidP="00F04EE9">
      <w:pPr>
        <w:pStyle w:val="a3"/>
        <w:numPr>
          <w:ilvl w:val="0"/>
          <w:numId w:val="1"/>
        </w:numPr>
        <w:shd w:val="clear" w:color="auto" w:fill="FFFFFF"/>
        <w:spacing w:before="75"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04EE9">
        <w:rPr>
          <w:rFonts w:ascii="Times New Roman" w:eastAsia="Times New Roman" w:hAnsi="Times New Roman" w:cs="Times New Roman"/>
          <w:color w:val="000000"/>
          <w:lang w:eastAsia="ru-RU"/>
        </w:rPr>
        <w:t>Рас</w:t>
      </w:r>
      <w:r w:rsidRPr="00F04EE9">
        <w:rPr>
          <w:rFonts w:ascii="Times New Roman" w:eastAsia="Times New Roman" w:hAnsi="Times New Roman" w:cs="Times New Roman"/>
          <w:color w:val="000000"/>
          <w:lang w:eastAsia="ru-RU"/>
        </w:rPr>
        <w:softHyphen/>
        <w:t>по</w:t>
      </w:r>
      <w:r w:rsidRPr="00F04EE9">
        <w:rPr>
          <w:rFonts w:ascii="Times New Roman" w:eastAsia="Times New Roman" w:hAnsi="Times New Roman" w:cs="Times New Roman"/>
          <w:color w:val="000000"/>
          <w:lang w:eastAsia="ru-RU"/>
        </w:rPr>
        <w:softHyphen/>
        <w:t>ло</w:t>
      </w:r>
      <w:r w:rsidRPr="00F04EE9">
        <w:rPr>
          <w:rFonts w:ascii="Times New Roman" w:eastAsia="Times New Roman" w:hAnsi="Times New Roman" w:cs="Times New Roman"/>
          <w:color w:val="000000"/>
          <w:lang w:eastAsia="ru-RU"/>
        </w:rPr>
        <w:softHyphen/>
        <w:t>жи</w:t>
      </w:r>
      <w:r w:rsidRPr="00F04EE9">
        <w:rPr>
          <w:rFonts w:ascii="Times New Roman" w:eastAsia="Times New Roman" w:hAnsi="Times New Roman" w:cs="Times New Roman"/>
          <w:color w:val="000000"/>
          <w:lang w:eastAsia="ru-RU"/>
        </w:rPr>
        <w:softHyphen/>
        <w:t>те в по</w:t>
      </w:r>
      <w:r w:rsidRPr="00F04EE9">
        <w:rPr>
          <w:rFonts w:ascii="Times New Roman" w:eastAsia="Times New Roman" w:hAnsi="Times New Roman" w:cs="Times New Roman"/>
          <w:color w:val="000000"/>
          <w:lang w:eastAsia="ru-RU"/>
        </w:rPr>
        <w:softHyphen/>
        <w:t>ряд</w:t>
      </w:r>
      <w:r w:rsidRPr="00F04EE9">
        <w:rPr>
          <w:rFonts w:ascii="Times New Roman" w:eastAsia="Times New Roman" w:hAnsi="Times New Roman" w:cs="Times New Roman"/>
          <w:color w:val="000000"/>
          <w:lang w:eastAsia="ru-RU"/>
        </w:rPr>
        <w:softHyphen/>
        <w:t>ке воз</w:t>
      </w:r>
      <w:r w:rsidRPr="00F04EE9">
        <w:rPr>
          <w:rFonts w:ascii="Times New Roman" w:eastAsia="Times New Roman" w:hAnsi="Times New Roman" w:cs="Times New Roman"/>
          <w:color w:val="000000"/>
          <w:lang w:eastAsia="ru-RU"/>
        </w:rPr>
        <w:softHyphen/>
        <w:t>рас</w:t>
      </w:r>
      <w:r w:rsidRPr="00F04EE9">
        <w:rPr>
          <w:rFonts w:ascii="Times New Roman" w:eastAsia="Times New Roman" w:hAnsi="Times New Roman" w:cs="Times New Roman"/>
          <w:color w:val="000000"/>
          <w:lang w:eastAsia="ru-RU"/>
        </w:rPr>
        <w:softHyphen/>
        <w:t>та</w:t>
      </w:r>
      <w:r w:rsidRPr="00F04EE9">
        <w:rPr>
          <w:rFonts w:ascii="Times New Roman" w:eastAsia="Times New Roman" w:hAnsi="Times New Roman" w:cs="Times New Roman"/>
          <w:color w:val="000000"/>
          <w:lang w:eastAsia="ru-RU"/>
        </w:rPr>
        <w:softHyphen/>
        <w:t>ния числа: </w:t>
      </w:r>
      <w:r w:rsidRPr="00F04EE9">
        <w:rPr>
          <w:noProof/>
          <w:lang w:eastAsia="ru-RU"/>
        </w:rPr>
        <w:drawing>
          <wp:inline distT="0" distB="0" distL="0" distR="0">
            <wp:extent cx="276225" cy="228600"/>
            <wp:effectExtent l="0" t="0" r="9525" b="0"/>
            <wp:docPr id="9" name="Рисунок 9" descr="http://sdamgia.ru/formula/f1/f10ac6fceee41bb786d24ee337f02ba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damgia.ru/formula/f1/f10ac6fceee41bb786d24ee337f02bab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4EE9">
        <w:rPr>
          <w:rFonts w:ascii="Times New Roman" w:eastAsia="Times New Roman" w:hAnsi="Times New Roman" w:cs="Times New Roman"/>
          <w:color w:val="000000"/>
          <w:lang w:eastAsia="ru-RU"/>
        </w:rPr>
        <w:t>; </w:t>
      </w:r>
      <w:r w:rsidRPr="00F04EE9">
        <w:rPr>
          <w:noProof/>
          <w:lang w:eastAsia="ru-RU"/>
        </w:rPr>
        <w:drawing>
          <wp:inline distT="0" distB="0" distL="0" distR="0">
            <wp:extent cx="276225" cy="228600"/>
            <wp:effectExtent l="0" t="0" r="9525" b="0"/>
            <wp:docPr id="8" name="Рисунок 8" descr="http://sdamgia.ru/formula/84/84507545f131b7108866546c72caaa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sdamgia.ru/formula/84/84507545f131b7108866546c72caaa20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4EE9">
        <w:rPr>
          <w:rFonts w:ascii="Times New Roman" w:eastAsia="Times New Roman" w:hAnsi="Times New Roman" w:cs="Times New Roman"/>
          <w:color w:val="000000"/>
          <w:lang w:eastAsia="ru-RU"/>
        </w:rPr>
        <w:t>; 5,5.</w:t>
      </w:r>
    </w:p>
    <w:p w:rsidR="00F04EE9" w:rsidRPr="00F04EE9" w:rsidRDefault="00F04EE9" w:rsidP="00F04EE9">
      <w:pPr>
        <w:pStyle w:val="a3"/>
        <w:shd w:val="clear" w:color="auto" w:fill="FFFFFF"/>
        <w:spacing w:before="75"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04EE9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F04EE9" w:rsidRPr="00F04EE9" w:rsidRDefault="00F04EE9" w:rsidP="00F04EE9">
      <w:pPr>
        <w:pStyle w:val="a3"/>
        <w:shd w:val="clear" w:color="auto" w:fill="FFFFFF"/>
        <w:spacing w:before="75"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04EE9">
        <w:rPr>
          <w:rFonts w:ascii="Times New Roman" w:eastAsia="Times New Roman" w:hAnsi="Times New Roman" w:cs="Times New Roman"/>
          <w:color w:val="000000"/>
          <w:lang w:eastAsia="ru-RU"/>
        </w:rPr>
        <w:t>1)</w:t>
      </w:r>
      <w:r w:rsidRPr="00F04EE9">
        <w:rPr>
          <w:noProof/>
          <w:lang w:eastAsia="ru-RU"/>
        </w:rPr>
        <w:drawing>
          <wp:inline distT="0" distB="0" distL="0" distR="0">
            <wp:extent cx="904875" cy="228600"/>
            <wp:effectExtent l="0" t="0" r="9525" b="0"/>
            <wp:docPr id="7" name="Рисунок 7" descr="http://sdamgia.ru/formula/dc/dc4f1def6993cf311cb3174f338b192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sdamgia.ru/formula/dc/dc4f1def6993cf311cb3174f338b192e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4EE9">
        <w:rPr>
          <w:rFonts w:ascii="Times New Roman" w:eastAsia="Times New Roman" w:hAnsi="Times New Roman" w:cs="Times New Roman"/>
          <w:color w:val="000000"/>
          <w:lang w:eastAsia="ru-RU"/>
        </w:rPr>
        <w:br/>
        <w:t>2)</w:t>
      </w:r>
      <w:r w:rsidRPr="00F04EE9">
        <w:rPr>
          <w:noProof/>
          <w:lang w:eastAsia="ru-RU"/>
        </w:rPr>
        <w:drawing>
          <wp:inline distT="0" distB="0" distL="0" distR="0">
            <wp:extent cx="914400" cy="228600"/>
            <wp:effectExtent l="0" t="0" r="0" b="0"/>
            <wp:docPr id="6" name="Рисунок 6" descr="http://sdamgia.ru/formula/37/3746165ed4a739b910254861026b646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damgia.ru/formula/37/3746165ed4a739b910254861026b6462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4EE9">
        <w:rPr>
          <w:rFonts w:ascii="Times New Roman" w:eastAsia="Times New Roman" w:hAnsi="Times New Roman" w:cs="Times New Roman"/>
          <w:color w:val="000000"/>
          <w:lang w:eastAsia="ru-RU"/>
        </w:rPr>
        <w:br/>
        <w:t>3)</w:t>
      </w:r>
      <w:r w:rsidRPr="00F04EE9">
        <w:rPr>
          <w:noProof/>
          <w:lang w:eastAsia="ru-RU"/>
        </w:rPr>
        <w:drawing>
          <wp:inline distT="0" distB="0" distL="0" distR="0">
            <wp:extent cx="914400" cy="228600"/>
            <wp:effectExtent l="0" t="0" r="0" b="0"/>
            <wp:docPr id="4" name="Рисунок 4" descr="http://sdamgia.ru/formula/eb/eb7c189e1b522a3cf436fa717fe4229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sdamgia.ru/formula/eb/eb7c189e1b522a3cf436fa717fe4229b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4EE9">
        <w:rPr>
          <w:rFonts w:ascii="Times New Roman" w:eastAsia="Times New Roman" w:hAnsi="Times New Roman" w:cs="Times New Roman"/>
          <w:color w:val="000000"/>
          <w:lang w:eastAsia="ru-RU"/>
        </w:rPr>
        <w:br/>
        <w:t>4) </w:t>
      </w:r>
      <w:r w:rsidRPr="00F04EE9">
        <w:rPr>
          <w:noProof/>
          <w:lang w:eastAsia="ru-RU"/>
        </w:rPr>
        <w:drawing>
          <wp:inline distT="0" distB="0" distL="0" distR="0">
            <wp:extent cx="904875" cy="228600"/>
            <wp:effectExtent l="0" t="0" r="9525" b="0"/>
            <wp:docPr id="3" name="Рисунок 3" descr="http://sdamgia.ru/formula/24/24ea05f2e8e267ed599c31bff621b9f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sdamgia.ru/formula/24/24ea05f2e8e267ed599c31bff621b9f1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4EE9" w:rsidRPr="00F04EE9" w:rsidRDefault="00F04EE9" w:rsidP="00F04EE9">
      <w:pPr>
        <w:pStyle w:val="a3"/>
        <w:numPr>
          <w:ilvl w:val="0"/>
          <w:numId w:val="1"/>
        </w:numPr>
        <w:shd w:val="clear" w:color="auto" w:fill="FFFFFF"/>
        <w:spacing w:before="75"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04EE9">
        <w:rPr>
          <w:rFonts w:ascii="Times New Roman" w:eastAsia="Times New Roman" w:hAnsi="Times New Roman" w:cs="Times New Roman"/>
          <w:color w:val="000000"/>
          <w:lang w:eastAsia="ru-RU"/>
        </w:rPr>
        <w:t>На ри</w:t>
      </w:r>
      <w:r w:rsidRPr="00F04EE9">
        <w:rPr>
          <w:rFonts w:ascii="Times New Roman" w:eastAsia="Times New Roman" w:hAnsi="Times New Roman" w:cs="Times New Roman"/>
          <w:color w:val="000000"/>
          <w:lang w:eastAsia="ru-RU"/>
        </w:rPr>
        <w:softHyphen/>
        <w:t>сун</w:t>
      </w:r>
      <w:r w:rsidRPr="00F04EE9">
        <w:rPr>
          <w:rFonts w:ascii="Times New Roman" w:eastAsia="Times New Roman" w:hAnsi="Times New Roman" w:cs="Times New Roman"/>
          <w:color w:val="000000"/>
          <w:lang w:eastAsia="ru-RU"/>
        </w:rPr>
        <w:softHyphen/>
        <w:t>ке изоб</w:t>
      </w:r>
      <w:r w:rsidRPr="00F04EE9">
        <w:rPr>
          <w:rFonts w:ascii="Times New Roman" w:eastAsia="Times New Roman" w:hAnsi="Times New Roman" w:cs="Times New Roman"/>
          <w:color w:val="000000"/>
          <w:lang w:eastAsia="ru-RU"/>
        </w:rPr>
        <w:softHyphen/>
        <w:t>ра</w:t>
      </w:r>
      <w:r w:rsidRPr="00F04EE9">
        <w:rPr>
          <w:rFonts w:ascii="Times New Roman" w:eastAsia="Times New Roman" w:hAnsi="Times New Roman" w:cs="Times New Roman"/>
          <w:color w:val="000000"/>
          <w:lang w:eastAsia="ru-RU"/>
        </w:rPr>
        <w:softHyphen/>
        <w:t>же</w:t>
      </w:r>
      <w:r w:rsidRPr="00F04EE9">
        <w:rPr>
          <w:rFonts w:ascii="Times New Roman" w:eastAsia="Times New Roman" w:hAnsi="Times New Roman" w:cs="Times New Roman"/>
          <w:color w:val="000000"/>
          <w:lang w:eastAsia="ru-RU"/>
        </w:rPr>
        <w:softHyphen/>
        <w:t>на за</w:t>
      </w:r>
      <w:r w:rsidRPr="00F04EE9">
        <w:rPr>
          <w:rFonts w:ascii="Times New Roman" w:eastAsia="Times New Roman" w:hAnsi="Times New Roman" w:cs="Times New Roman"/>
          <w:color w:val="000000"/>
          <w:lang w:eastAsia="ru-RU"/>
        </w:rPr>
        <w:softHyphen/>
        <w:t>ви</w:t>
      </w:r>
      <w:r w:rsidRPr="00F04EE9">
        <w:rPr>
          <w:rFonts w:ascii="Times New Roman" w:eastAsia="Times New Roman" w:hAnsi="Times New Roman" w:cs="Times New Roman"/>
          <w:color w:val="000000"/>
          <w:lang w:eastAsia="ru-RU"/>
        </w:rPr>
        <w:softHyphen/>
        <w:t>си</w:t>
      </w:r>
      <w:r w:rsidRPr="00F04EE9">
        <w:rPr>
          <w:rFonts w:ascii="Times New Roman" w:eastAsia="Times New Roman" w:hAnsi="Times New Roman" w:cs="Times New Roman"/>
          <w:color w:val="000000"/>
          <w:lang w:eastAsia="ru-RU"/>
        </w:rPr>
        <w:softHyphen/>
        <w:t>мость тем</w:t>
      </w:r>
      <w:r w:rsidRPr="00F04EE9">
        <w:rPr>
          <w:rFonts w:ascii="Times New Roman" w:eastAsia="Times New Roman" w:hAnsi="Times New Roman" w:cs="Times New Roman"/>
          <w:color w:val="000000"/>
          <w:lang w:eastAsia="ru-RU"/>
        </w:rPr>
        <w:softHyphen/>
        <w:t>пе</w:t>
      </w:r>
      <w:r w:rsidRPr="00F04EE9">
        <w:rPr>
          <w:rFonts w:ascii="Times New Roman" w:eastAsia="Times New Roman" w:hAnsi="Times New Roman" w:cs="Times New Roman"/>
          <w:color w:val="000000"/>
          <w:lang w:eastAsia="ru-RU"/>
        </w:rPr>
        <w:softHyphen/>
        <w:t>ра</w:t>
      </w:r>
      <w:r w:rsidRPr="00F04EE9">
        <w:rPr>
          <w:rFonts w:ascii="Times New Roman" w:eastAsia="Times New Roman" w:hAnsi="Times New Roman" w:cs="Times New Roman"/>
          <w:color w:val="000000"/>
          <w:lang w:eastAsia="ru-RU"/>
        </w:rPr>
        <w:softHyphen/>
        <w:t>ту</w:t>
      </w:r>
      <w:r w:rsidRPr="00F04EE9">
        <w:rPr>
          <w:rFonts w:ascii="Times New Roman" w:eastAsia="Times New Roman" w:hAnsi="Times New Roman" w:cs="Times New Roman"/>
          <w:color w:val="000000"/>
          <w:lang w:eastAsia="ru-RU"/>
        </w:rPr>
        <w:softHyphen/>
        <w:t>ры (в гра</w:t>
      </w:r>
      <w:r w:rsidRPr="00F04EE9">
        <w:rPr>
          <w:rFonts w:ascii="Times New Roman" w:eastAsia="Times New Roman" w:hAnsi="Times New Roman" w:cs="Times New Roman"/>
          <w:color w:val="000000"/>
          <w:lang w:eastAsia="ru-RU"/>
        </w:rPr>
        <w:softHyphen/>
        <w:t>ду</w:t>
      </w:r>
      <w:r w:rsidRPr="00F04EE9">
        <w:rPr>
          <w:rFonts w:ascii="Times New Roman" w:eastAsia="Times New Roman" w:hAnsi="Times New Roman" w:cs="Times New Roman"/>
          <w:color w:val="000000"/>
          <w:lang w:eastAsia="ru-RU"/>
        </w:rPr>
        <w:softHyphen/>
        <w:t>сах Цель</w:t>
      </w:r>
      <w:r w:rsidRPr="00F04EE9">
        <w:rPr>
          <w:rFonts w:ascii="Times New Roman" w:eastAsia="Times New Roman" w:hAnsi="Times New Roman" w:cs="Times New Roman"/>
          <w:color w:val="000000"/>
          <w:lang w:eastAsia="ru-RU"/>
        </w:rPr>
        <w:softHyphen/>
        <w:t>сия) от вы</w:t>
      </w:r>
      <w:r w:rsidRPr="00F04EE9">
        <w:rPr>
          <w:rFonts w:ascii="Times New Roman" w:eastAsia="Times New Roman" w:hAnsi="Times New Roman" w:cs="Times New Roman"/>
          <w:color w:val="000000"/>
          <w:lang w:eastAsia="ru-RU"/>
        </w:rPr>
        <w:softHyphen/>
        <w:t>со</w:t>
      </w:r>
      <w:r w:rsidRPr="00F04EE9">
        <w:rPr>
          <w:rFonts w:ascii="Times New Roman" w:eastAsia="Times New Roman" w:hAnsi="Times New Roman" w:cs="Times New Roman"/>
          <w:color w:val="000000"/>
          <w:lang w:eastAsia="ru-RU"/>
        </w:rPr>
        <w:softHyphen/>
        <w:t>ты (в мет</w:t>
      </w:r>
      <w:r w:rsidRPr="00F04EE9">
        <w:rPr>
          <w:rFonts w:ascii="Times New Roman" w:eastAsia="Times New Roman" w:hAnsi="Times New Roman" w:cs="Times New Roman"/>
          <w:color w:val="000000"/>
          <w:lang w:eastAsia="ru-RU"/>
        </w:rPr>
        <w:softHyphen/>
        <w:t>рах) над уров</w:t>
      </w:r>
      <w:r w:rsidRPr="00F04EE9">
        <w:rPr>
          <w:rFonts w:ascii="Times New Roman" w:eastAsia="Times New Roman" w:hAnsi="Times New Roman" w:cs="Times New Roman"/>
          <w:color w:val="000000"/>
          <w:lang w:eastAsia="ru-RU"/>
        </w:rPr>
        <w:softHyphen/>
        <w:t>нем моря.</w:t>
      </w:r>
    </w:p>
    <w:p w:rsidR="00F04EE9" w:rsidRPr="00F04EE9" w:rsidRDefault="00F04EE9" w:rsidP="00F04EE9">
      <w:pPr>
        <w:pStyle w:val="a3"/>
        <w:shd w:val="clear" w:color="auto" w:fill="FFFFFF"/>
        <w:spacing w:before="75"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04EE9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F04EE9" w:rsidRPr="00F04EE9" w:rsidRDefault="00F04EE9" w:rsidP="00F04EE9">
      <w:pPr>
        <w:pStyle w:val="a3"/>
        <w:numPr>
          <w:ilvl w:val="0"/>
          <w:numId w:val="1"/>
        </w:numPr>
        <w:shd w:val="clear" w:color="auto" w:fill="FFFFFF"/>
        <w:spacing w:before="75"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F04EE9">
        <w:rPr>
          <w:noProof/>
          <w:lang w:eastAsia="ru-RU"/>
        </w:rPr>
        <w:drawing>
          <wp:inline distT="0" distB="0" distL="0" distR="0">
            <wp:extent cx="2962275" cy="2116926"/>
            <wp:effectExtent l="0" t="0" r="0" b="0"/>
            <wp:docPr id="10" name="Рисунок 10" descr="http://sdamgia.ru/get_file?id=35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sdamgia.ru/get_file?id=356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3846" cy="2125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4EE9" w:rsidRPr="00F04EE9" w:rsidRDefault="00F04EE9" w:rsidP="00F04EE9">
      <w:pPr>
        <w:pStyle w:val="a3"/>
        <w:numPr>
          <w:ilvl w:val="0"/>
          <w:numId w:val="1"/>
        </w:numPr>
        <w:shd w:val="clear" w:color="auto" w:fill="FFFFFF"/>
        <w:spacing w:before="75"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F04EE9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F04EE9" w:rsidRPr="00F04EE9" w:rsidRDefault="00F04EE9" w:rsidP="00F04EE9">
      <w:pPr>
        <w:pStyle w:val="a3"/>
        <w:shd w:val="clear" w:color="auto" w:fill="FFFFFF"/>
        <w:spacing w:before="75"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04EE9">
        <w:rPr>
          <w:rFonts w:ascii="Times New Roman" w:eastAsia="Times New Roman" w:hAnsi="Times New Roman" w:cs="Times New Roman"/>
          <w:color w:val="000000"/>
          <w:lang w:eastAsia="ru-RU"/>
        </w:rPr>
        <w:t>Опре</w:t>
      </w:r>
      <w:r w:rsidRPr="00F04EE9">
        <w:rPr>
          <w:rFonts w:ascii="Times New Roman" w:eastAsia="Times New Roman" w:hAnsi="Times New Roman" w:cs="Times New Roman"/>
          <w:color w:val="000000"/>
          <w:lang w:eastAsia="ru-RU"/>
        </w:rPr>
        <w:softHyphen/>
        <w:t>де</w:t>
      </w:r>
      <w:r w:rsidRPr="00F04EE9">
        <w:rPr>
          <w:rFonts w:ascii="Times New Roman" w:eastAsia="Times New Roman" w:hAnsi="Times New Roman" w:cs="Times New Roman"/>
          <w:color w:val="000000"/>
          <w:lang w:eastAsia="ru-RU"/>
        </w:rPr>
        <w:softHyphen/>
        <w:t>ли</w:t>
      </w:r>
      <w:r w:rsidRPr="00F04EE9">
        <w:rPr>
          <w:rFonts w:ascii="Times New Roman" w:eastAsia="Times New Roman" w:hAnsi="Times New Roman" w:cs="Times New Roman"/>
          <w:color w:val="000000"/>
          <w:lang w:eastAsia="ru-RU"/>
        </w:rPr>
        <w:softHyphen/>
        <w:t>те по гра</w:t>
      </w:r>
      <w:r w:rsidRPr="00F04EE9">
        <w:rPr>
          <w:rFonts w:ascii="Times New Roman" w:eastAsia="Times New Roman" w:hAnsi="Times New Roman" w:cs="Times New Roman"/>
          <w:color w:val="000000"/>
          <w:lang w:eastAsia="ru-RU"/>
        </w:rPr>
        <w:softHyphen/>
        <w:t>фи</w:t>
      </w:r>
      <w:r w:rsidRPr="00F04EE9">
        <w:rPr>
          <w:rFonts w:ascii="Times New Roman" w:eastAsia="Times New Roman" w:hAnsi="Times New Roman" w:cs="Times New Roman"/>
          <w:color w:val="000000"/>
          <w:lang w:eastAsia="ru-RU"/>
        </w:rPr>
        <w:softHyphen/>
        <w:t>ку, на сколь</w:t>
      </w:r>
      <w:r w:rsidRPr="00F04EE9">
        <w:rPr>
          <w:rFonts w:ascii="Times New Roman" w:eastAsia="Times New Roman" w:hAnsi="Times New Roman" w:cs="Times New Roman"/>
          <w:color w:val="000000"/>
          <w:lang w:eastAsia="ru-RU"/>
        </w:rPr>
        <w:softHyphen/>
        <w:t>ко гра</w:t>
      </w:r>
      <w:r w:rsidRPr="00F04EE9">
        <w:rPr>
          <w:rFonts w:ascii="Times New Roman" w:eastAsia="Times New Roman" w:hAnsi="Times New Roman" w:cs="Times New Roman"/>
          <w:color w:val="000000"/>
          <w:lang w:eastAsia="ru-RU"/>
        </w:rPr>
        <w:softHyphen/>
        <w:t>ду</w:t>
      </w:r>
      <w:r w:rsidRPr="00F04EE9">
        <w:rPr>
          <w:rFonts w:ascii="Times New Roman" w:eastAsia="Times New Roman" w:hAnsi="Times New Roman" w:cs="Times New Roman"/>
          <w:color w:val="000000"/>
          <w:lang w:eastAsia="ru-RU"/>
        </w:rPr>
        <w:softHyphen/>
        <w:t>сов тем</w:t>
      </w:r>
      <w:r w:rsidRPr="00F04EE9">
        <w:rPr>
          <w:rFonts w:ascii="Times New Roman" w:eastAsia="Times New Roman" w:hAnsi="Times New Roman" w:cs="Times New Roman"/>
          <w:color w:val="000000"/>
          <w:lang w:eastAsia="ru-RU"/>
        </w:rPr>
        <w:softHyphen/>
        <w:t>пе</w:t>
      </w:r>
      <w:r w:rsidRPr="00F04EE9">
        <w:rPr>
          <w:rFonts w:ascii="Times New Roman" w:eastAsia="Times New Roman" w:hAnsi="Times New Roman" w:cs="Times New Roman"/>
          <w:color w:val="000000"/>
          <w:lang w:eastAsia="ru-RU"/>
        </w:rPr>
        <w:softHyphen/>
        <w:t>ра</w:t>
      </w:r>
      <w:r w:rsidRPr="00F04EE9">
        <w:rPr>
          <w:rFonts w:ascii="Times New Roman" w:eastAsia="Times New Roman" w:hAnsi="Times New Roman" w:cs="Times New Roman"/>
          <w:color w:val="000000"/>
          <w:lang w:eastAsia="ru-RU"/>
        </w:rPr>
        <w:softHyphen/>
        <w:t>ту</w:t>
      </w:r>
      <w:r w:rsidRPr="00F04EE9">
        <w:rPr>
          <w:rFonts w:ascii="Times New Roman" w:eastAsia="Times New Roman" w:hAnsi="Times New Roman" w:cs="Times New Roman"/>
          <w:color w:val="000000"/>
          <w:lang w:eastAsia="ru-RU"/>
        </w:rPr>
        <w:softHyphen/>
        <w:t>ра на вы</w:t>
      </w:r>
      <w:r w:rsidRPr="00F04EE9">
        <w:rPr>
          <w:rFonts w:ascii="Times New Roman" w:eastAsia="Times New Roman" w:hAnsi="Times New Roman" w:cs="Times New Roman"/>
          <w:color w:val="000000"/>
          <w:lang w:eastAsia="ru-RU"/>
        </w:rPr>
        <w:softHyphen/>
        <w:t>со</w:t>
      </w:r>
      <w:r w:rsidRPr="00F04EE9">
        <w:rPr>
          <w:rFonts w:ascii="Times New Roman" w:eastAsia="Times New Roman" w:hAnsi="Times New Roman" w:cs="Times New Roman"/>
          <w:color w:val="000000"/>
          <w:lang w:eastAsia="ru-RU"/>
        </w:rPr>
        <w:softHyphen/>
        <w:t>те 200 мет</w:t>
      </w:r>
      <w:r w:rsidRPr="00F04EE9">
        <w:rPr>
          <w:rFonts w:ascii="Times New Roman" w:eastAsia="Times New Roman" w:hAnsi="Times New Roman" w:cs="Times New Roman"/>
          <w:color w:val="000000"/>
          <w:lang w:eastAsia="ru-RU"/>
        </w:rPr>
        <w:softHyphen/>
        <w:t>ров выше, чем на вы</w:t>
      </w:r>
      <w:r w:rsidRPr="00F04EE9">
        <w:rPr>
          <w:rFonts w:ascii="Times New Roman" w:eastAsia="Times New Roman" w:hAnsi="Times New Roman" w:cs="Times New Roman"/>
          <w:color w:val="000000"/>
          <w:lang w:eastAsia="ru-RU"/>
        </w:rPr>
        <w:softHyphen/>
        <w:t>со</w:t>
      </w:r>
      <w:r w:rsidRPr="00F04EE9">
        <w:rPr>
          <w:rFonts w:ascii="Times New Roman" w:eastAsia="Times New Roman" w:hAnsi="Times New Roman" w:cs="Times New Roman"/>
          <w:color w:val="000000"/>
          <w:lang w:eastAsia="ru-RU"/>
        </w:rPr>
        <w:softHyphen/>
        <w:t>те 650 мет</w:t>
      </w:r>
      <w:r w:rsidRPr="00F04EE9">
        <w:rPr>
          <w:rFonts w:ascii="Times New Roman" w:eastAsia="Times New Roman" w:hAnsi="Times New Roman" w:cs="Times New Roman"/>
          <w:color w:val="000000"/>
          <w:lang w:eastAsia="ru-RU"/>
        </w:rPr>
        <w:softHyphen/>
        <w:t>ров.</w:t>
      </w:r>
    </w:p>
    <w:p w:rsidR="00F04EE9" w:rsidRPr="00F04EE9" w:rsidRDefault="00F04EE9" w:rsidP="00F04EE9">
      <w:pPr>
        <w:pStyle w:val="a3"/>
        <w:numPr>
          <w:ilvl w:val="0"/>
          <w:numId w:val="2"/>
        </w:numPr>
        <w:shd w:val="clear" w:color="auto" w:fill="FFFFFF"/>
        <w:spacing w:before="75"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color w:val="000000"/>
          <w:sz w:val="23"/>
          <w:szCs w:val="23"/>
          <w:shd w:val="clear" w:color="auto" w:fill="FFFFFF"/>
        </w:rPr>
        <w:t>В сред</w:t>
      </w:r>
      <w:r>
        <w:rPr>
          <w:color w:val="000000"/>
          <w:sz w:val="23"/>
          <w:szCs w:val="23"/>
          <w:shd w:val="clear" w:color="auto" w:fill="FFFFFF"/>
        </w:rPr>
        <w:softHyphen/>
        <w:t>нем на 50 кар</w:t>
      </w:r>
      <w:r>
        <w:rPr>
          <w:color w:val="000000"/>
          <w:sz w:val="23"/>
          <w:szCs w:val="23"/>
          <w:shd w:val="clear" w:color="auto" w:fill="FFFFFF"/>
        </w:rPr>
        <w:softHyphen/>
        <w:t>ман</w:t>
      </w:r>
      <w:r>
        <w:rPr>
          <w:color w:val="000000"/>
          <w:sz w:val="23"/>
          <w:szCs w:val="23"/>
          <w:shd w:val="clear" w:color="auto" w:fill="FFFFFF"/>
        </w:rPr>
        <w:softHyphen/>
        <w:t>ных фо</w:t>
      </w:r>
      <w:r>
        <w:rPr>
          <w:color w:val="000000"/>
          <w:sz w:val="23"/>
          <w:szCs w:val="23"/>
          <w:shd w:val="clear" w:color="auto" w:fill="FFFFFF"/>
        </w:rPr>
        <w:softHyphen/>
        <w:t>на</w:t>
      </w:r>
      <w:r>
        <w:rPr>
          <w:color w:val="000000"/>
          <w:sz w:val="23"/>
          <w:szCs w:val="23"/>
          <w:shd w:val="clear" w:color="auto" w:fill="FFFFFF"/>
        </w:rPr>
        <w:softHyphen/>
        <w:t>ри</w:t>
      </w:r>
      <w:r>
        <w:rPr>
          <w:color w:val="000000"/>
          <w:sz w:val="23"/>
          <w:szCs w:val="23"/>
          <w:shd w:val="clear" w:color="auto" w:fill="FFFFFF"/>
        </w:rPr>
        <w:softHyphen/>
        <w:t>ков при</w:t>
      </w:r>
      <w:r>
        <w:rPr>
          <w:color w:val="000000"/>
          <w:sz w:val="23"/>
          <w:szCs w:val="23"/>
          <w:shd w:val="clear" w:color="auto" w:fill="FFFFFF"/>
        </w:rPr>
        <w:softHyphen/>
        <w:t>хо</w:t>
      </w:r>
      <w:r>
        <w:rPr>
          <w:color w:val="000000"/>
          <w:sz w:val="23"/>
          <w:szCs w:val="23"/>
          <w:shd w:val="clear" w:color="auto" w:fill="FFFFFF"/>
        </w:rPr>
        <w:softHyphen/>
        <w:t>дит</w:t>
      </w:r>
      <w:r>
        <w:rPr>
          <w:color w:val="000000"/>
          <w:sz w:val="23"/>
          <w:szCs w:val="23"/>
          <w:shd w:val="clear" w:color="auto" w:fill="FFFFFF"/>
        </w:rPr>
        <w:softHyphen/>
        <w:t>ся два не</w:t>
      </w:r>
      <w:r>
        <w:rPr>
          <w:color w:val="000000"/>
          <w:sz w:val="23"/>
          <w:szCs w:val="23"/>
          <w:shd w:val="clear" w:color="auto" w:fill="FFFFFF"/>
        </w:rPr>
        <w:softHyphen/>
        <w:t>ис</w:t>
      </w:r>
      <w:r>
        <w:rPr>
          <w:color w:val="000000"/>
          <w:sz w:val="23"/>
          <w:szCs w:val="23"/>
          <w:shd w:val="clear" w:color="auto" w:fill="FFFFFF"/>
        </w:rPr>
        <w:softHyphen/>
        <w:t>прав</w:t>
      </w:r>
      <w:r>
        <w:rPr>
          <w:color w:val="000000"/>
          <w:sz w:val="23"/>
          <w:szCs w:val="23"/>
          <w:shd w:val="clear" w:color="auto" w:fill="FFFFFF"/>
        </w:rPr>
        <w:softHyphen/>
        <w:t>ных. Най</w:t>
      </w:r>
      <w:r>
        <w:rPr>
          <w:color w:val="000000"/>
          <w:sz w:val="23"/>
          <w:szCs w:val="23"/>
          <w:shd w:val="clear" w:color="auto" w:fill="FFFFFF"/>
        </w:rPr>
        <w:softHyphen/>
        <w:t>ди</w:t>
      </w:r>
      <w:r>
        <w:rPr>
          <w:color w:val="000000"/>
          <w:sz w:val="23"/>
          <w:szCs w:val="23"/>
          <w:shd w:val="clear" w:color="auto" w:fill="FFFFFF"/>
        </w:rPr>
        <w:softHyphen/>
        <w:t>те ве</w:t>
      </w:r>
      <w:r>
        <w:rPr>
          <w:color w:val="000000"/>
          <w:sz w:val="23"/>
          <w:szCs w:val="23"/>
          <w:shd w:val="clear" w:color="auto" w:fill="FFFFFF"/>
        </w:rPr>
        <w:softHyphen/>
        <w:t>ро</w:t>
      </w:r>
      <w:r>
        <w:rPr>
          <w:color w:val="000000"/>
          <w:sz w:val="23"/>
          <w:szCs w:val="23"/>
          <w:shd w:val="clear" w:color="auto" w:fill="FFFFFF"/>
        </w:rPr>
        <w:softHyphen/>
        <w:t>ят</w:t>
      </w:r>
      <w:r>
        <w:rPr>
          <w:color w:val="000000"/>
          <w:sz w:val="23"/>
          <w:szCs w:val="23"/>
          <w:shd w:val="clear" w:color="auto" w:fill="FFFFFF"/>
        </w:rPr>
        <w:softHyphen/>
        <w:t>ность ку</w:t>
      </w:r>
      <w:r>
        <w:rPr>
          <w:color w:val="000000"/>
          <w:sz w:val="23"/>
          <w:szCs w:val="23"/>
          <w:shd w:val="clear" w:color="auto" w:fill="FFFFFF"/>
        </w:rPr>
        <w:softHyphen/>
        <w:t>пить ра</w:t>
      </w:r>
      <w:r>
        <w:rPr>
          <w:color w:val="000000"/>
          <w:sz w:val="23"/>
          <w:szCs w:val="23"/>
          <w:shd w:val="clear" w:color="auto" w:fill="FFFFFF"/>
        </w:rPr>
        <w:softHyphen/>
        <w:t>бо</w:t>
      </w:r>
      <w:r>
        <w:rPr>
          <w:color w:val="000000"/>
          <w:sz w:val="23"/>
          <w:szCs w:val="23"/>
          <w:shd w:val="clear" w:color="auto" w:fill="FFFFFF"/>
        </w:rPr>
        <w:softHyphen/>
        <w:t>та</w:t>
      </w:r>
      <w:r>
        <w:rPr>
          <w:color w:val="000000"/>
          <w:sz w:val="23"/>
          <w:szCs w:val="23"/>
          <w:shd w:val="clear" w:color="auto" w:fill="FFFFFF"/>
        </w:rPr>
        <w:softHyphen/>
        <w:t>ю</w:t>
      </w:r>
      <w:r>
        <w:rPr>
          <w:color w:val="000000"/>
          <w:sz w:val="23"/>
          <w:szCs w:val="23"/>
          <w:shd w:val="clear" w:color="auto" w:fill="FFFFFF"/>
        </w:rPr>
        <w:softHyphen/>
        <w:t>щий фо</w:t>
      </w:r>
      <w:r>
        <w:rPr>
          <w:color w:val="000000"/>
          <w:sz w:val="23"/>
          <w:szCs w:val="23"/>
          <w:shd w:val="clear" w:color="auto" w:fill="FFFFFF"/>
        </w:rPr>
        <w:softHyphen/>
        <w:t>на</w:t>
      </w:r>
      <w:r>
        <w:rPr>
          <w:color w:val="000000"/>
          <w:sz w:val="23"/>
          <w:szCs w:val="23"/>
          <w:shd w:val="clear" w:color="auto" w:fill="FFFFFF"/>
        </w:rPr>
        <w:softHyphen/>
        <w:t>рик.</w:t>
      </w:r>
    </w:p>
    <w:p w:rsidR="002A7B47" w:rsidRPr="00F04EE9" w:rsidRDefault="00F04EE9" w:rsidP="00F04EE9">
      <w:pPr>
        <w:pStyle w:val="a3"/>
        <w:numPr>
          <w:ilvl w:val="0"/>
          <w:numId w:val="2"/>
        </w:numPr>
        <w:shd w:val="clear" w:color="auto" w:fill="FFFFFF"/>
        <w:spacing w:before="75"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color w:val="000000"/>
          <w:sz w:val="23"/>
          <w:szCs w:val="23"/>
          <w:shd w:val="clear" w:color="auto" w:fill="FFFFFF"/>
        </w:rPr>
        <w:t>На пост пред</w:t>
      </w:r>
      <w:r>
        <w:rPr>
          <w:color w:val="000000"/>
          <w:sz w:val="23"/>
          <w:szCs w:val="23"/>
          <w:shd w:val="clear" w:color="auto" w:fill="FFFFFF"/>
        </w:rPr>
        <w:softHyphen/>
        <w:t>се</w:t>
      </w:r>
      <w:r>
        <w:rPr>
          <w:color w:val="000000"/>
          <w:sz w:val="23"/>
          <w:szCs w:val="23"/>
          <w:shd w:val="clear" w:color="auto" w:fill="FFFFFF"/>
        </w:rPr>
        <w:softHyphen/>
        <w:t>да</w:t>
      </w:r>
      <w:r>
        <w:rPr>
          <w:color w:val="000000"/>
          <w:sz w:val="23"/>
          <w:szCs w:val="23"/>
          <w:shd w:val="clear" w:color="auto" w:fill="FFFFFF"/>
        </w:rPr>
        <w:softHyphen/>
        <w:t>те</w:t>
      </w:r>
      <w:r>
        <w:rPr>
          <w:color w:val="000000"/>
          <w:sz w:val="23"/>
          <w:szCs w:val="23"/>
          <w:shd w:val="clear" w:color="auto" w:fill="FFFFFF"/>
        </w:rPr>
        <w:softHyphen/>
        <w:t>ля школь</w:t>
      </w:r>
      <w:r>
        <w:rPr>
          <w:color w:val="000000"/>
          <w:sz w:val="23"/>
          <w:szCs w:val="23"/>
          <w:shd w:val="clear" w:color="auto" w:fill="FFFFFF"/>
        </w:rPr>
        <w:softHyphen/>
        <w:t>но</w:t>
      </w:r>
      <w:r>
        <w:rPr>
          <w:color w:val="000000"/>
          <w:sz w:val="23"/>
          <w:szCs w:val="23"/>
          <w:shd w:val="clear" w:color="auto" w:fill="FFFFFF"/>
        </w:rPr>
        <w:softHyphen/>
        <w:t>го со</w:t>
      </w:r>
      <w:r>
        <w:rPr>
          <w:color w:val="000000"/>
          <w:sz w:val="23"/>
          <w:szCs w:val="23"/>
          <w:shd w:val="clear" w:color="auto" w:fill="FFFFFF"/>
        </w:rPr>
        <w:softHyphen/>
        <w:t>ве</w:t>
      </w:r>
      <w:r>
        <w:rPr>
          <w:color w:val="000000"/>
          <w:sz w:val="23"/>
          <w:szCs w:val="23"/>
          <w:shd w:val="clear" w:color="auto" w:fill="FFFFFF"/>
        </w:rPr>
        <w:softHyphen/>
        <w:t>та пре</w:t>
      </w:r>
      <w:r>
        <w:rPr>
          <w:color w:val="000000"/>
          <w:sz w:val="23"/>
          <w:szCs w:val="23"/>
          <w:shd w:val="clear" w:color="auto" w:fill="FFFFFF"/>
        </w:rPr>
        <w:softHyphen/>
        <w:t>тен</w:t>
      </w:r>
      <w:r>
        <w:rPr>
          <w:color w:val="000000"/>
          <w:sz w:val="23"/>
          <w:szCs w:val="23"/>
          <w:shd w:val="clear" w:color="auto" w:fill="FFFFFF"/>
        </w:rPr>
        <w:softHyphen/>
        <w:t>до</w:t>
      </w:r>
      <w:r>
        <w:rPr>
          <w:color w:val="000000"/>
          <w:sz w:val="23"/>
          <w:szCs w:val="23"/>
          <w:shd w:val="clear" w:color="auto" w:fill="FFFFFF"/>
        </w:rPr>
        <w:softHyphen/>
        <w:t>ва</w:t>
      </w:r>
      <w:r>
        <w:rPr>
          <w:color w:val="000000"/>
          <w:sz w:val="23"/>
          <w:szCs w:val="23"/>
          <w:shd w:val="clear" w:color="auto" w:fill="FFFFFF"/>
        </w:rPr>
        <w:softHyphen/>
        <w:t>ли два кан</w:t>
      </w:r>
      <w:r>
        <w:rPr>
          <w:color w:val="000000"/>
          <w:sz w:val="23"/>
          <w:szCs w:val="23"/>
          <w:shd w:val="clear" w:color="auto" w:fill="FFFFFF"/>
        </w:rPr>
        <w:softHyphen/>
        <w:t>ди</w:t>
      </w:r>
      <w:r>
        <w:rPr>
          <w:color w:val="000000"/>
          <w:sz w:val="23"/>
          <w:szCs w:val="23"/>
          <w:shd w:val="clear" w:color="auto" w:fill="FFFFFF"/>
        </w:rPr>
        <w:softHyphen/>
        <w:t>да</w:t>
      </w:r>
      <w:r>
        <w:rPr>
          <w:color w:val="000000"/>
          <w:sz w:val="23"/>
          <w:szCs w:val="23"/>
          <w:shd w:val="clear" w:color="auto" w:fill="FFFFFF"/>
        </w:rPr>
        <w:softHyphen/>
        <w:t>та. В го</w:t>
      </w:r>
      <w:r>
        <w:rPr>
          <w:color w:val="000000"/>
          <w:sz w:val="23"/>
          <w:szCs w:val="23"/>
          <w:shd w:val="clear" w:color="auto" w:fill="FFFFFF"/>
        </w:rPr>
        <w:softHyphen/>
        <w:t>ло</w:t>
      </w:r>
      <w:r>
        <w:rPr>
          <w:color w:val="000000"/>
          <w:sz w:val="23"/>
          <w:szCs w:val="23"/>
          <w:shd w:val="clear" w:color="auto" w:fill="FFFFFF"/>
        </w:rPr>
        <w:softHyphen/>
        <w:t>со</w:t>
      </w:r>
      <w:r>
        <w:rPr>
          <w:color w:val="000000"/>
          <w:sz w:val="23"/>
          <w:szCs w:val="23"/>
          <w:shd w:val="clear" w:color="auto" w:fill="FFFFFF"/>
        </w:rPr>
        <w:softHyphen/>
        <w:t>ва</w:t>
      </w:r>
      <w:r>
        <w:rPr>
          <w:color w:val="000000"/>
          <w:sz w:val="23"/>
          <w:szCs w:val="23"/>
          <w:shd w:val="clear" w:color="auto" w:fill="FFFFFF"/>
        </w:rPr>
        <w:softHyphen/>
        <w:t>нии при</w:t>
      </w:r>
      <w:r>
        <w:rPr>
          <w:color w:val="000000"/>
          <w:sz w:val="23"/>
          <w:szCs w:val="23"/>
          <w:shd w:val="clear" w:color="auto" w:fill="FFFFFF"/>
        </w:rPr>
        <w:softHyphen/>
        <w:t>ня</w:t>
      </w:r>
      <w:r>
        <w:rPr>
          <w:color w:val="000000"/>
          <w:sz w:val="23"/>
          <w:szCs w:val="23"/>
          <w:shd w:val="clear" w:color="auto" w:fill="FFFFFF"/>
        </w:rPr>
        <w:softHyphen/>
        <w:t>ли уча</w:t>
      </w:r>
      <w:r>
        <w:rPr>
          <w:color w:val="000000"/>
          <w:sz w:val="23"/>
          <w:szCs w:val="23"/>
          <w:shd w:val="clear" w:color="auto" w:fill="FFFFFF"/>
        </w:rPr>
        <w:softHyphen/>
        <w:t>стие 120 че</w:t>
      </w:r>
      <w:r>
        <w:rPr>
          <w:color w:val="000000"/>
          <w:sz w:val="23"/>
          <w:szCs w:val="23"/>
          <w:shd w:val="clear" w:color="auto" w:fill="FFFFFF"/>
        </w:rPr>
        <w:softHyphen/>
        <w:t>ло</w:t>
      </w:r>
      <w:r>
        <w:rPr>
          <w:color w:val="000000"/>
          <w:sz w:val="23"/>
          <w:szCs w:val="23"/>
          <w:shd w:val="clear" w:color="auto" w:fill="FFFFFF"/>
        </w:rPr>
        <w:softHyphen/>
        <w:t>век. Го</w:t>
      </w:r>
      <w:r>
        <w:rPr>
          <w:color w:val="000000"/>
          <w:sz w:val="23"/>
          <w:szCs w:val="23"/>
          <w:shd w:val="clear" w:color="auto" w:fill="FFFFFF"/>
        </w:rPr>
        <w:softHyphen/>
        <w:t>ло</w:t>
      </w:r>
      <w:r>
        <w:rPr>
          <w:color w:val="000000"/>
          <w:sz w:val="23"/>
          <w:szCs w:val="23"/>
          <w:shd w:val="clear" w:color="auto" w:fill="FFFFFF"/>
        </w:rPr>
        <w:softHyphen/>
        <w:t>са между кан</w:t>
      </w:r>
      <w:r>
        <w:rPr>
          <w:color w:val="000000"/>
          <w:sz w:val="23"/>
          <w:szCs w:val="23"/>
          <w:shd w:val="clear" w:color="auto" w:fill="FFFFFF"/>
        </w:rPr>
        <w:softHyphen/>
        <w:t>ди</w:t>
      </w:r>
      <w:r>
        <w:rPr>
          <w:color w:val="000000"/>
          <w:sz w:val="23"/>
          <w:szCs w:val="23"/>
          <w:shd w:val="clear" w:color="auto" w:fill="FFFFFF"/>
        </w:rPr>
        <w:softHyphen/>
        <w:t>да</w:t>
      </w:r>
      <w:r>
        <w:rPr>
          <w:color w:val="000000"/>
          <w:sz w:val="23"/>
          <w:szCs w:val="23"/>
          <w:shd w:val="clear" w:color="auto" w:fill="FFFFFF"/>
        </w:rPr>
        <w:softHyphen/>
        <w:t>та</w:t>
      </w:r>
      <w:r>
        <w:rPr>
          <w:color w:val="000000"/>
          <w:sz w:val="23"/>
          <w:szCs w:val="23"/>
          <w:shd w:val="clear" w:color="auto" w:fill="FFFFFF"/>
        </w:rPr>
        <w:softHyphen/>
        <w:t>ми рас</w:t>
      </w:r>
      <w:r>
        <w:rPr>
          <w:color w:val="000000"/>
          <w:sz w:val="23"/>
          <w:szCs w:val="23"/>
          <w:shd w:val="clear" w:color="auto" w:fill="FFFFFF"/>
        </w:rPr>
        <w:softHyphen/>
        <w:t>пре</w:t>
      </w:r>
      <w:r>
        <w:rPr>
          <w:color w:val="000000"/>
          <w:sz w:val="23"/>
          <w:szCs w:val="23"/>
          <w:shd w:val="clear" w:color="auto" w:fill="FFFFFF"/>
        </w:rPr>
        <w:softHyphen/>
        <w:t>де</w:t>
      </w:r>
      <w:r>
        <w:rPr>
          <w:color w:val="000000"/>
          <w:sz w:val="23"/>
          <w:szCs w:val="23"/>
          <w:shd w:val="clear" w:color="auto" w:fill="FFFFFF"/>
        </w:rPr>
        <w:softHyphen/>
        <w:t>ли</w:t>
      </w:r>
      <w:r>
        <w:rPr>
          <w:color w:val="000000"/>
          <w:sz w:val="23"/>
          <w:szCs w:val="23"/>
          <w:shd w:val="clear" w:color="auto" w:fill="FFFFFF"/>
        </w:rPr>
        <w:softHyphen/>
        <w:t>лись в от</w:t>
      </w:r>
      <w:r>
        <w:rPr>
          <w:color w:val="000000"/>
          <w:sz w:val="23"/>
          <w:szCs w:val="23"/>
          <w:shd w:val="clear" w:color="auto" w:fill="FFFFFF"/>
        </w:rPr>
        <w:softHyphen/>
        <w:t>но</w:t>
      </w:r>
      <w:r>
        <w:rPr>
          <w:color w:val="000000"/>
          <w:sz w:val="23"/>
          <w:szCs w:val="23"/>
          <w:shd w:val="clear" w:color="auto" w:fill="FFFFFF"/>
        </w:rPr>
        <w:softHyphen/>
        <w:t>ше</w:t>
      </w:r>
      <w:r>
        <w:rPr>
          <w:color w:val="000000"/>
          <w:sz w:val="23"/>
          <w:szCs w:val="23"/>
          <w:shd w:val="clear" w:color="auto" w:fill="FFFFFF"/>
        </w:rPr>
        <w:softHyphen/>
        <w:t>нии 3:5. Сколь</w:t>
      </w:r>
      <w:r>
        <w:rPr>
          <w:color w:val="000000"/>
          <w:sz w:val="23"/>
          <w:szCs w:val="23"/>
          <w:shd w:val="clear" w:color="auto" w:fill="FFFFFF"/>
        </w:rPr>
        <w:softHyphen/>
        <w:t>ко го</w:t>
      </w:r>
      <w:r>
        <w:rPr>
          <w:color w:val="000000"/>
          <w:sz w:val="23"/>
          <w:szCs w:val="23"/>
          <w:shd w:val="clear" w:color="auto" w:fill="FFFFFF"/>
        </w:rPr>
        <w:softHyphen/>
        <w:t>ло</w:t>
      </w:r>
      <w:r>
        <w:rPr>
          <w:color w:val="000000"/>
          <w:sz w:val="23"/>
          <w:szCs w:val="23"/>
          <w:shd w:val="clear" w:color="auto" w:fill="FFFFFF"/>
        </w:rPr>
        <w:softHyphen/>
        <w:t>сов по</w:t>
      </w:r>
      <w:r>
        <w:rPr>
          <w:color w:val="000000"/>
          <w:sz w:val="23"/>
          <w:szCs w:val="23"/>
          <w:shd w:val="clear" w:color="auto" w:fill="FFFFFF"/>
        </w:rPr>
        <w:softHyphen/>
        <w:t>лу</w:t>
      </w:r>
      <w:r>
        <w:rPr>
          <w:color w:val="000000"/>
          <w:sz w:val="23"/>
          <w:szCs w:val="23"/>
          <w:shd w:val="clear" w:color="auto" w:fill="FFFFFF"/>
        </w:rPr>
        <w:softHyphen/>
        <w:t>чил по</w:t>
      </w:r>
      <w:r>
        <w:rPr>
          <w:color w:val="000000"/>
          <w:sz w:val="23"/>
          <w:szCs w:val="23"/>
          <w:shd w:val="clear" w:color="auto" w:fill="FFFFFF"/>
        </w:rPr>
        <w:softHyphen/>
        <w:t>бе</w:t>
      </w:r>
      <w:r>
        <w:rPr>
          <w:color w:val="000000"/>
          <w:sz w:val="23"/>
          <w:szCs w:val="23"/>
          <w:shd w:val="clear" w:color="auto" w:fill="FFFFFF"/>
        </w:rPr>
        <w:softHyphen/>
        <w:t>ди</w:t>
      </w:r>
      <w:r>
        <w:rPr>
          <w:color w:val="000000"/>
          <w:sz w:val="23"/>
          <w:szCs w:val="23"/>
          <w:shd w:val="clear" w:color="auto" w:fill="FFFFFF"/>
        </w:rPr>
        <w:softHyphen/>
        <w:t>тель?</w:t>
      </w:r>
    </w:p>
    <w:p w:rsidR="00535B1D" w:rsidRPr="00535B1D" w:rsidRDefault="00535B1D" w:rsidP="00535B1D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35B1D">
        <w:rPr>
          <w:rFonts w:ascii="Times New Roman" w:eastAsia="Times New Roman" w:hAnsi="Times New Roman" w:cs="Times New Roman"/>
          <w:color w:val="000000"/>
          <w:lang w:eastAsia="ru-RU"/>
        </w:rPr>
        <w:t>Най</w:t>
      </w:r>
      <w:r w:rsidRPr="00535B1D">
        <w:rPr>
          <w:rFonts w:ascii="Times New Roman" w:eastAsia="Times New Roman" w:hAnsi="Times New Roman" w:cs="Times New Roman"/>
          <w:color w:val="000000"/>
          <w:lang w:eastAsia="ru-RU"/>
        </w:rPr>
        <w:softHyphen/>
        <w:t>ди</w:t>
      </w:r>
      <w:r w:rsidRPr="00535B1D">
        <w:rPr>
          <w:rFonts w:ascii="Times New Roman" w:eastAsia="Times New Roman" w:hAnsi="Times New Roman" w:cs="Times New Roman"/>
          <w:color w:val="000000"/>
          <w:lang w:eastAsia="ru-RU"/>
        </w:rPr>
        <w:softHyphen/>
        <w:t>те пло</w:t>
      </w:r>
      <w:r w:rsidRPr="00535B1D">
        <w:rPr>
          <w:rFonts w:ascii="Times New Roman" w:eastAsia="Times New Roman" w:hAnsi="Times New Roman" w:cs="Times New Roman"/>
          <w:color w:val="000000"/>
          <w:lang w:eastAsia="ru-RU"/>
        </w:rPr>
        <w:softHyphen/>
        <w:t>щадь тра</w:t>
      </w:r>
      <w:r w:rsidRPr="00535B1D">
        <w:rPr>
          <w:rFonts w:ascii="Times New Roman" w:eastAsia="Times New Roman" w:hAnsi="Times New Roman" w:cs="Times New Roman"/>
          <w:color w:val="000000"/>
          <w:lang w:eastAsia="ru-RU"/>
        </w:rPr>
        <w:softHyphen/>
        <w:t>пе</w:t>
      </w:r>
      <w:r w:rsidRPr="00535B1D">
        <w:rPr>
          <w:rFonts w:ascii="Times New Roman" w:eastAsia="Times New Roman" w:hAnsi="Times New Roman" w:cs="Times New Roman"/>
          <w:color w:val="000000"/>
          <w:lang w:eastAsia="ru-RU"/>
        </w:rPr>
        <w:softHyphen/>
        <w:t>ции, изоб</w:t>
      </w:r>
      <w:r w:rsidRPr="00535B1D">
        <w:rPr>
          <w:rFonts w:ascii="Times New Roman" w:eastAsia="Times New Roman" w:hAnsi="Times New Roman" w:cs="Times New Roman"/>
          <w:color w:val="000000"/>
          <w:lang w:eastAsia="ru-RU"/>
        </w:rPr>
        <w:softHyphen/>
        <w:t>ражённой на ри</w:t>
      </w:r>
      <w:r w:rsidRPr="00535B1D">
        <w:rPr>
          <w:rFonts w:ascii="Times New Roman" w:eastAsia="Times New Roman" w:hAnsi="Times New Roman" w:cs="Times New Roman"/>
          <w:color w:val="000000"/>
          <w:lang w:eastAsia="ru-RU"/>
        </w:rPr>
        <w:softHyphen/>
        <w:t>сун</w:t>
      </w:r>
      <w:r w:rsidRPr="00535B1D">
        <w:rPr>
          <w:rFonts w:ascii="Times New Roman" w:eastAsia="Times New Roman" w:hAnsi="Times New Roman" w:cs="Times New Roman"/>
          <w:color w:val="000000"/>
          <w:lang w:eastAsia="ru-RU"/>
        </w:rPr>
        <w:softHyphen/>
        <w:t>ке.</w:t>
      </w:r>
    </w:p>
    <w:p w:rsidR="002A7B47" w:rsidRPr="002A7B47" w:rsidRDefault="00535B1D" w:rsidP="002B32CA">
      <w:pPr>
        <w:pStyle w:val="a3"/>
        <w:shd w:val="clear" w:color="auto" w:fill="FFFFFF"/>
        <w:spacing w:before="75"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35B1D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1E174FA3" wp14:editId="7F56F3C2">
            <wp:extent cx="1704975" cy="1219200"/>
            <wp:effectExtent l="0" t="0" r="9525" b="0"/>
            <wp:docPr id="12" name="Рисунок 12" descr="http://sdamgia.ru/get_file?id=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sdamgia.ru/get_file?id=9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6634" w:rsidRDefault="00E56634" w:rsidP="00E56634">
      <w:pPr>
        <w:pStyle w:val="a3"/>
      </w:pPr>
    </w:p>
    <w:p w:rsidR="00E56634" w:rsidRPr="0027106A" w:rsidRDefault="00E56634" w:rsidP="00E56634">
      <w:pPr>
        <w:pStyle w:val="a3"/>
        <w:jc w:val="center"/>
        <w:rPr>
          <w:b/>
        </w:rPr>
      </w:pPr>
      <w:r w:rsidRPr="0027106A">
        <w:rPr>
          <w:b/>
        </w:rPr>
        <w:t>Часть 2</w:t>
      </w:r>
    </w:p>
    <w:p w:rsidR="00535B1D" w:rsidRPr="00535B1D" w:rsidRDefault="00535B1D" w:rsidP="00F04EE9">
      <w:pPr>
        <w:pStyle w:val="a3"/>
        <w:numPr>
          <w:ilvl w:val="0"/>
          <w:numId w:val="2"/>
        </w:numPr>
      </w:pPr>
      <w:r>
        <w:rPr>
          <w:color w:val="000000"/>
          <w:sz w:val="23"/>
          <w:szCs w:val="23"/>
          <w:shd w:val="clear" w:color="auto" w:fill="FFFFFF"/>
        </w:rPr>
        <w:t>Ре</w:t>
      </w:r>
      <w:r>
        <w:rPr>
          <w:color w:val="000000"/>
          <w:sz w:val="23"/>
          <w:szCs w:val="23"/>
          <w:shd w:val="clear" w:color="auto" w:fill="FFFFFF"/>
        </w:rPr>
        <w:softHyphen/>
        <w:t>ши</w:t>
      </w:r>
      <w:r>
        <w:rPr>
          <w:color w:val="000000"/>
          <w:sz w:val="23"/>
          <w:szCs w:val="23"/>
          <w:shd w:val="clear" w:color="auto" w:fill="FFFFFF"/>
        </w:rPr>
        <w:softHyphen/>
        <w:t>те урав</w:t>
      </w:r>
      <w:r>
        <w:rPr>
          <w:color w:val="000000"/>
          <w:sz w:val="23"/>
          <w:szCs w:val="23"/>
          <w:shd w:val="clear" w:color="auto" w:fill="FFFFFF"/>
        </w:rPr>
        <w:softHyphen/>
        <w:t>не</w:t>
      </w:r>
      <w:r>
        <w:rPr>
          <w:color w:val="000000"/>
          <w:sz w:val="23"/>
          <w:szCs w:val="23"/>
          <w:shd w:val="clear" w:color="auto" w:fill="FFFFFF"/>
        </w:rPr>
        <w:softHyphen/>
        <w:t>ние:   </w:t>
      </w:r>
      <w:r>
        <w:rPr>
          <w:noProof/>
          <w:lang w:eastAsia="ru-RU"/>
        </w:rPr>
        <w:drawing>
          <wp:inline distT="0" distB="0" distL="0" distR="0" wp14:anchorId="665BC98C" wp14:editId="529A581E">
            <wp:extent cx="1409700" cy="209550"/>
            <wp:effectExtent l="0" t="0" r="0" b="0"/>
            <wp:docPr id="13" name="Рисунок 13" descr="http://sdamgia.ru/formula/2b/2b17be08fcc6ed889298cc30dd9a8f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sdamgia.ru/formula/2b/2b17be08fcc6ed889298cc30dd9a8fe5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3E3A" w:rsidRPr="00363E3A" w:rsidRDefault="008109D0" w:rsidP="008109D0">
      <w:pPr>
        <w:pStyle w:val="a3"/>
        <w:numPr>
          <w:ilvl w:val="0"/>
          <w:numId w:val="2"/>
        </w:numPr>
      </w:pPr>
      <w:r>
        <w:rPr>
          <w:color w:val="000000"/>
          <w:sz w:val="23"/>
          <w:szCs w:val="23"/>
          <w:shd w:val="clear" w:color="auto" w:fill="FFFFFF"/>
        </w:rPr>
        <w:t>про</w:t>
      </w:r>
      <w:r>
        <w:rPr>
          <w:color w:val="000000"/>
          <w:sz w:val="23"/>
          <w:szCs w:val="23"/>
          <w:shd w:val="clear" w:color="auto" w:fill="FFFFFF"/>
        </w:rPr>
        <w:softHyphen/>
        <w:t>сти</w:t>
      </w:r>
      <w:r>
        <w:rPr>
          <w:color w:val="000000"/>
          <w:sz w:val="23"/>
          <w:szCs w:val="23"/>
          <w:shd w:val="clear" w:color="auto" w:fill="FFFFFF"/>
        </w:rPr>
        <w:softHyphen/>
        <w:t>те вы</w:t>
      </w:r>
      <w:r>
        <w:rPr>
          <w:color w:val="000000"/>
          <w:sz w:val="23"/>
          <w:szCs w:val="23"/>
          <w:shd w:val="clear" w:color="auto" w:fill="FFFFFF"/>
        </w:rPr>
        <w:softHyphen/>
        <w:t>ра</w:t>
      </w:r>
      <w:r>
        <w:rPr>
          <w:color w:val="000000"/>
          <w:sz w:val="23"/>
          <w:szCs w:val="23"/>
          <w:shd w:val="clear" w:color="auto" w:fill="FFFFFF"/>
        </w:rPr>
        <w:softHyphen/>
        <w:t>же</w:t>
      </w:r>
      <w:r>
        <w:rPr>
          <w:color w:val="000000"/>
          <w:sz w:val="23"/>
          <w:szCs w:val="23"/>
          <w:shd w:val="clear" w:color="auto" w:fill="FFFFFF"/>
        </w:rPr>
        <w:softHyphen/>
        <w:t>ние</w:t>
      </w:r>
      <w:r>
        <w:rPr>
          <w:rStyle w:val="apple-converted-space"/>
          <w:color w:val="000000"/>
          <w:sz w:val="23"/>
          <w:szCs w:val="23"/>
          <w:shd w:val="clear" w:color="auto" w:fill="FFFFFF"/>
        </w:rPr>
        <w:t> </w:t>
      </w:r>
      <w:r>
        <w:rPr>
          <w:noProof/>
          <w:lang w:eastAsia="ru-RU"/>
        </w:rPr>
        <w:drawing>
          <wp:inline distT="0" distB="0" distL="0" distR="0" wp14:anchorId="2EE562DA" wp14:editId="15E2BFB3">
            <wp:extent cx="1638300" cy="381000"/>
            <wp:effectExtent l="0" t="0" r="0" b="0"/>
            <wp:docPr id="14" name="Рисунок 14" descr="http://sdamgia.ru/formula/75/75bccdf6113b476ff853ebbed11e159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sdamgia.ru/formula/75/75bccdf6113b476ff853ebbed11e1594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6634" w:rsidRDefault="008109D0" w:rsidP="008109D0">
      <w:pPr>
        <w:pStyle w:val="a3"/>
        <w:numPr>
          <w:ilvl w:val="0"/>
          <w:numId w:val="2"/>
        </w:numPr>
      </w:pPr>
      <w:r>
        <w:rPr>
          <w:color w:val="000000"/>
          <w:sz w:val="23"/>
          <w:szCs w:val="23"/>
          <w:shd w:val="clear" w:color="auto" w:fill="FFFFFF"/>
        </w:rPr>
        <w:t>Най</w:t>
      </w:r>
      <w:r>
        <w:rPr>
          <w:color w:val="000000"/>
          <w:sz w:val="23"/>
          <w:szCs w:val="23"/>
          <w:shd w:val="clear" w:color="auto" w:fill="FFFFFF"/>
        </w:rPr>
        <w:softHyphen/>
        <w:t>ди</w:t>
      </w:r>
      <w:r>
        <w:rPr>
          <w:color w:val="000000"/>
          <w:sz w:val="23"/>
          <w:szCs w:val="23"/>
          <w:shd w:val="clear" w:color="auto" w:fill="FFFFFF"/>
        </w:rPr>
        <w:softHyphen/>
        <w:t>те наи</w:t>
      </w:r>
      <w:r>
        <w:rPr>
          <w:color w:val="000000"/>
          <w:sz w:val="23"/>
          <w:szCs w:val="23"/>
          <w:shd w:val="clear" w:color="auto" w:fill="FFFFFF"/>
        </w:rPr>
        <w:softHyphen/>
        <w:t>мень</w:t>
      </w:r>
      <w:r>
        <w:rPr>
          <w:color w:val="000000"/>
          <w:sz w:val="23"/>
          <w:szCs w:val="23"/>
          <w:shd w:val="clear" w:color="auto" w:fill="FFFFFF"/>
        </w:rPr>
        <w:softHyphen/>
        <w:t>шее зна</w:t>
      </w:r>
      <w:r>
        <w:rPr>
          <w:color w:val="000000"/>
          <w:sz w:val="23"/>
          <w:szCs w:val="23"/>
          <w:shd w:val="clear" w:color="auto" w:fill="FFFFFF"/>
        </w:rPr>
        <w:softHyphen/>
        <w:t>че</w:t>
      </w:r>
      <w:r>
        <w:rPr>
          <w:color w:val="000000"/>
          <w:sz w:val="23"/>
          <w:szCs w:val="23"/>
          <w:shd w:val="clear" w:color="auto" w:fill="FFFFFF"/>
        </w:rPr>
        <w:softHyphen/>
        <w:t>ние вы</w:t>
      </w:r>
      <w:r>
        <w:rPr>
          <w:color w:val="000000"/>
          <w:sz w:val="23"/>
          <w:szCs w:val="23"/>
          <w:shd w:val="clear" w:color="auto" w:fill="FFFFFF"/>
        </w:rPr>
        <w:softHyphen/>
        <w:t>ра</w:t>
      </w:r>
      <w:r>
        <w:rPr>
          <w:color w:val="000000"/>
          <w:sz w:val="23"/>
          <w:szCs w:val="23"/>
          <w:shd w:val="clear" w:color="auto" w:fill="FFFFFF"/>
        </w:rPr>
        <w:softHyphen/>
        <w:t>же</w:t>
      </w:r>
      <w:r>
        <w:rPr>
          <w:color w:val="000000"/>
          <w:sz w:val="23"/>
          <w:szCs w:val="23"/>
          <w:shd w:val="clear" w:color="auto" w:fill="FFFFFF"/>
        </w:rPr>
        <w:softHyphen/>
        <w:t>ния и зна</w:t>
      </w:r>
      <w:r>
        <w:rPr>
          <w:color w:val="000000"/>
          <w:sz w:val="23"/>
          <w:szCs w:val="23"/>
          <w:shd w:val="clear" w:color="auto" w:fill="FFFFFF"/>
        </w:rPr>
        <w:softHyphen/>
        <w:t>че</w:t>
      </w:r>
      <w:r>
        <w:rPr>
          <w:color w:val="000000"/>
          <w:sz w:val="23"/>
          <w:szCs w:val="23"/>
          <w:shd w:val="clear" w:color="auto" w:fill="FFFFFF"/>
        </w:rPr>
        <w:softHyphen/>
        <w:t>ния x и y, при ко</w:t>
      </w:r>
      <w:r>
        <w:rPr>
          <w:color w:val="000000"/>
          <w:sz w:val="23"/>
          <w:szCs w:val="23"/>
          <w:shd w:val="clear" w:color="auto" w:fill="FFFFFF"/>
        </w:rPr>
        <w:softHyphen/>
        <w:t>то</w:t>
      </w:r>
      <w:r>
        <w:rPr>
          <w:color w:val="000000"/>
          <w:sz w:val="23"/>
          <w:szCs w:val="23"/>
          <w:shd w:val="clear" w:color="auto" w:fill="FFFFFF"/>
        </w:rPr>
        <w:softHyphen/>
        <w:t>рых оно до</w:t>
      </w:r>
      <w:r>
        <w:rPr>
          <w:color w:val="000000"/>
          <w:sz w:val="23"/>
          <w:szCs w:val="23"/>
          <w:shd w:val="clear" w:color="auto" w:fill="FFFFFF"/>
        </w:rPr>
        <w:softHyphen/>
        <w:t>сти</w:t>
      </w:r>
      <w:r>
        <w:rPr>
          <w:color w:val="000000"/>
          <w:sz w:val="23"/>
          <w:szCs w:val="23"/>
          <w:shd w:val="clear" w:color="auto" w:fill="FFFFFF"/>
        </w:rPr>
        <w:softHyphen/>
        <w:t>га</w:t>
      </w:r>
      <w:r>
        <w:rPr>
          <w:color w:val="000000"/>
          <w:sz w:val="23"/>
          <w:szCs w:val="23"/>
          <w:shd w:val="clear" w:color="auto" w:fill="FFFFFF"/>
        </w:rPr>
        <w:softHyphen/>
        <w:t>ет</w:t>
      </w:r>
      <w:r>
        <w:rPr>
          <w:color w:val="000000"/>
          <w:sz w:val="23"/>
          <w:szCs w:val="23"/>
          <w:shd w:val="clear" w:color="auto" w:fill="FFFFFF"/>
        </w:rPr>
        <w:softHyphen/>
        <w:t>ся  </w:t>
      </w:r>
      <w:r>
        <w:rPr>
          <w:noProof/>
          <w:lang w:eastAsia="ru-RU"/>
        </w:rPr>
        <w:drawing>
          <wp:inline distT="0" distB="0" distL="0" distR="0" wp14:anchorId="7B6ED302" wp14:editId="479385B6">
            <wp:extent cx="1714500" cy="171450"/>
            <wp:effectExtent l="0" t="0" r="0" b="0"/>
            <wp:docPr id="15" name="Рисунок 15" descr="http://sdamgia.ru/formula/01/01a343cc94cd0693cda766d0b86cd02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sdamgia.ru/formula/01/01a343cc94cd0693cda766d0b86cd02d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56634" w:rsidSect="00F04EE9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22D09"/>
    <w:multiLevelType w:val="hybridMultilevel"/>
    <w:tmpl w:val="E7ECF9DC"/>
    <w:lvl w:ilvl="0" w:tplc="054EF942">
      <w:start w:val="5"/>
      <w:numFmt w:val="decimal"/>
      <w:lvlText w:val="%1."/>
      <w:lvlJc w:val="left"/>
      <w:pPr>
        <w:ind w:left="1080" w:hanging="360"/>
      </w:pPr>
      <w:rPr>
        <w:rFonts w:hint="default"/>
        <w:color w:val="000000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68B0D00"/>
    <w:multiLevelType w:val="hybridMultilevel"/>
    <w:tmpl w:val="3AB21A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00E5"/>
    <w:rsid w:val="000B134B"/>
    <w:rsid w:val="0021482E"/>
    <w:rsid w:val="0027106A"/>
    <w:rsid w:val="002A7B47"/>
    <w:rsid w:val="002B32CA"/>
    <w:rsid w:val="00330A60"/>
    <w:rsid w:val="00363E3A"/>
    <w:rsid w:val="00445340"/>
    <w:rsid w:val="004C3B06"/>
    <w:rsid w:val="00535B1D"/>
    <w:rsid w:val="008109D0"/>
    <w:rsid w:val="00A760E5"/>
    <w:rsid w:val="00B800E5"/>
    <w:rsid w:val="00C43AD6"/>
    <w:rsid w:val="00CB20B8"/>
    <w:rsid w:val="00DD345D"/>
    <w:rsid w:val="00E44CC1"/>
    <w:rsid w:val="00E56634"/>
    <w:rsid w:val="00F04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6634"/>
    <w:pPr>
      <w:ind w:left="720"/>
      <w:contextualSpacing/>
    </w:pPr>
  </w:style>
  <w:style w:type="character" w:customStyle="1" w:styleId="apple-converted-space">
    <w:name w:val="apple-converted-space"/>
    <w:basedOn w:val="a0"/>
    <w:rsid w:val="00E56634"/>
  </w:style>
  <w:style w:type="paragraph" w:styleId="a4">
    <w:name w:val="Normal (Web)"/>
    <w:basedOn w:val="a"/>
    <w:uiPriority w:val="99"/>
    <w:semiHidden/>
    <w:unhideWhenUsed/>
    <w:rsid w:val="00F04E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">
    <w:name w:val="left_margin"/>
    <w:basedOn w:val="a"/>
    <w:rsid w:val="00F04E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30A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30A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6634"/>
    <w:pPr>
      <w:ind w:left="720"/>
      <w:contextualSpacing/>
    </w:pPr>
  </w:style>
  <w:style w:type="character" w:customStyle="1" w:styleId="apple-converted-space">
    <w:name w:val="apple-converted-space"/>
    <w:basedOn w:val="a0"/>
    <w:rsid w:val="00E56634"/>
  </w:style>
  <w:style w:type="paragraph" w:styleId="a4">
    <w:name w:val="Normal (Web)"/>
    <w:basedOn w:val="a"/>
    <w:uiPriority w:val="99"/>
    <w:semiHidden/>
    <w:unhideWhenUsed/>
    <w:rsid w:val="00F04E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">
    <w:name w:val="left_margin"/>
    <w:basedOn w:val="a"/>
    <w:rsid w:val="00F04E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30A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30A6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3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2862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5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599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3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84717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5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09922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76731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6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36310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03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22405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1107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27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25017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3301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8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03084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7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18548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48A365-47AB-41F0-87CE-E3E6757C9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Baranov Sergey</dc:creator>
  <cp:lastModifiedBy>lenovo</cp:lastModifiedBy>
  <cp:revision>3</cp:revision>
  <dcterms:created xsi:type="dcterms:W3CDTF">2014-05-17T17:21:00Z</dcterms:created>
  <dcterms:modified xsi:type="dcterms:W3CDTF">2015-02-17T19:19:00Z</dcterms:modified>
</cp:coreProperties>
</file>